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03" w:rsidRPr="00BC10DC" w:rsidRDefault="00D33B03" w:rsidP="004C7CC4">
      <w:pPr>
        <w:spacing w:before="0"/>
        <w:jc w:val="center"/>
        <w:rPr>
          <w:rFonts w:cs="Times New Roman"/>
          <w:b/>
          <w:sz w:val="32"/>
          <w:szCs w:val="32"/>
          <w:u w:val="single"/>
        </w:rPr>
      </w:pPr>
      <w:r w:rsidRPr="00BC10DC">
        <w:rPr>
          <w:rFonts w:cs="Times New Roman"/>
          <w:b/>
          <w:sz w:val="32"/>
          <w:szCs w:val="32"/>
          <w:u w:val="single"/>
        </w:rPr>
        <w:t>Культура и спорт</w:t>
      </w:r>
    </w:p>
    <w:p w:rsidR="00D33B03" w:rsidRPr="00D70A0C" w:rsidRDefault="00D33B03" w:rsidP="00D33B03">
      <w:pPr>
        <w:spacing w:before="0"/>
        <w:ind w:firstLine="709"/>
        <w:jc w:val="both"/>
        <w:rPr>
          <w:rFonts w:cs="Times New Roman"/>
        </w:rPr>
      </w:pP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Андреев А.Н. Живопись и живописцы главнейших европейских школ. Настольная книга для любителей изящных искусств. М.. 1857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Бенуа А. История живописи. т.2,3,4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1913-1914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Березовский В.В. Русская музыка. Критико-исторический очерк.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Билинский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, поручик. Вольные и атлетические игры для нижних чинов. Руководство для обучения.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1907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Булгаков Ф.И. Художественная энциклопедия.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1986-1987 2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Булгарин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Ф. Россия в историческом, статистическом, географическом и литературном отношениях.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1837  6 томов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 xml:space="preserve">Булич С.К. Очерк истории языкознания в России (XII-1825 г.). СПб., 1904   1263 </w:t>
      </w:r>
      <w:proofErr w:type="spellStart"/>
      <w:proofErr w:type="gramStart"/>
      <w:r w:rsidRPr="004C7CC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Буслаев Ф.И. Сочинения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.1. Сочинения по археологии и истории искусства.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В.Д. Правила шахматной игры.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1843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Ваксель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Карманая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книжка для начинающих охотиться с ружьем и легавой собакой.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1870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Вальдгауер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О.Ф. Краткое описание 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росп</w:t>
      </w:r>
      <w:bookmarkStart w:id="0" w:name="_GoBack"/>
      <w:bookmarkEnd w:id="0"/>
      <w:r w:rsidRPr="004C7CC4">
        <w:rPr>
          <w:rFonts w:ascii="Times New Roman" w:hAnsi="Times New Roman" w:cs="Times New Roman"/>
          <w:sz w:val="24"/>
          <w:szCs w:val="24"/>
        </w:rPr>
        <w:t>исных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ваз в Отделении древностей Императорского Эрмитажа.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1906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Веедер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 Рыбоводство. Практическое руководство к разведению рыб (пер.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Вельтман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А.Ф. Московская оружейная палата. 1860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Венцеславский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 Псовая охота вообще. 1848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Виен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Иван Краткое историческое обозрение скульптуры и живописи с полным показанием сильного влияния анатомии в сии два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свободные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художества. 1803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Виланд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. О шахматной игре.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1821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Вильчинский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О. Очерк древнейшей культуры русских областей.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Воронов В. Крестьянское искусство. М., 1923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Врангель Н. Русский музей Императора Александра III. Живопись и скульптура.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Врангель Н.Н. Каталог старинных произведений искусств, хранящихся в Императорской Академии художеств. 1908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Вышеславцов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 Искусство Италии. XV век. Флоренция. М., 1883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Гёрц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К.К. Статьи по современному и новому искусству.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1900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 Шуты и скоморохи всех времен и народов.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Гебелер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 Правила шахматной игры между двумя, тремя и четырьмя игроками. 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Елисаветград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, 1875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Гелльвальд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. История культуры. Античная культура.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lastRenderedPageBreak/>
        <w:t>Гелльвальд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. История культуры. Первобытная культура.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1897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Гелльвальд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. История культуры. Происхождение новой культуры.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1900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Гимнастика для юношества или основные правила различных упражнений, служащих к укреплению тела, к поддержанию здоровья и к образованию доброго темперамента.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1834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Грабарь И. История русского искусства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.6. Живопись. 01. Допетровская эпоха. М.. 1910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Грабарь И. Скульптура.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1914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Григорович В. Журнал изящных искусств, в.1.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1823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Даль В. Толковый словарь живого великорусского языка.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1880-1882  4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Дюперрон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Г.А. Библиография спорта и физического развития. Петроград, 1915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 xml:space="preserve">Зимний дворец. Опись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имеющим преимущественное художественное значение.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1885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Иванов Д.Д. Объяснительный путеводитель по художественным собраниям Петербурга.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Императорский Российский исторический музей. Указатель памятников.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Императорский Эрмитаж. Каталоги картинной галереи.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1863, 1888, 1887, 1895    5 книг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Искусство в Южной России. Живопись, графика, художественная печать. Киев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1913   3 подборки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История культуры. Расцвет и увядание в жизни народов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.1-3 СПб.. 1906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История Русской Литературы (коллектив авторов)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.1. М., 1908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Каталог редкого старинного и восточного оружия, хранящегося в Царском Селе.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1840   2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Н.Д. Очерк истории </w:t>
      </w:r>
      <w:r w:rsidR="0040675D" w:rsidRPr="004C7CC4">
        <w:rPr>
          <w:rFonts w:ascii="Times New Roman" w:hAnsi="Times New Roman" w:cs="Times New Roman"/>
          <w:sz w:val="24"/>
          <w:szCs w:val="24"/>
        </w:rPr>
        <w:t>русской</w:t>
      </w:r>
      <w:r w:rsidRPr="004C7CC4">
        <w:rPr>
          <w:rFonts w:ascii="Times New Roman" w:hAnsi="Times New Roman" w:cs="Times New Roman"/>
          <w:sz w:val="24"/>
          <w:szCs w:val="24"/>
        </w:rPr>
        <w:t xml:space="preserve"> музыки. М., 1908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Кеппен П. Список русским памятникам. М., 1822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Кирилов Н. Скрипачи XVII-XVIII вв. М., 1890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Кондаков Н. Эрмитаж. Указатель отдела Средних веков и эпохи Возрождения.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1891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Кондаков Н.П. Изображения русской княжеской семьи на миниатюрах XI века.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1906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Кондаков Н.П. Иконография Богоматери.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1910, 1914, 1915   4 книги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Кондаков С.Н. Список русских художников. К юбилейному справочнику Императорской Академии Художеств.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1914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CC4">
        <w:rPr>
          <w:rFonts w:ascii="Times New Roman" w:hAnsi="Times New Roman" w:cs="Times New Roman"/>
          <w:sz w:val="24"/>
          <w:szCs w:val="24"/>
        </w:rPr>
        <w:t>Кондаков С.Н. Юбилейный справочник Императорской Академии Художеств 91764-1914).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1914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Коропчевский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Д.А. Древнейший спорт.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1892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Н. Великокняжеская и Царская охота на Руси с Х по XVI век. Исторический очерк.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1896  3 тома (1,2,4)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Липперт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. Введение в историю культуры. М.,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lastRenderedPageBreak/>
        <w:t>Любке. Иллюстрированная история искусств. 1884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Лященко А. К истории русского романа.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Майков Л. Материалы и исследования по стариной русской литературе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1890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Милюков Р.П. Очерки по истории русской культуры.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1904-1905   3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Мутер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Р. История живописи в XIX веке. 1899-1901   3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Новицкий А. История русского искусства. М., 1903  2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Обольянинов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. Русские граверы и литографы. Добавление к Словарю русских граверов 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Ровинского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и Описанию нескольких гравюр и литографий 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Тевяшова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. С приложением 43 снимков. 1913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 xml:space="preserve">Порфирьев И. История </w:t>
      </w:r>
      <w:r w:rsidR="0040675D" w:rsidRPr="004C7CC4">
        <w:rPr>
          <w:rFonts w:ascii="Times New Roman" w:hAnsi="Times New Roman" w:cs="Times New Roman"/>
          <w:sz w:val="24"/>
          <w:szCs w:val="24"/>
        </w:rPr>
        <w:t>русской</w:t>
      </w:r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r w:rsidR="0040675D" w:rsidRPr="004C7CC4">
        <w:rPr>
          <w:rFonts w:ascii="Times New Roman" w:hAnsi="Times New Roman" w:cs="Times New Roman"/>
          <w:sz w:val="24"/>
          <w:szCs w:val="24"/>
        </w:rPr>
        <w:t>словесности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.1-2. Древний и Новый периоды. Казань, 1879-1895       4 книги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Природа и Охота (Журналы) и Охотничья газета. Сборники.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1901   3 тома (выпуски 3-4, 5-6 и 9-10)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Пузыревский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А.И. Музыкальное образование. Основы музыкально-теоретических знаний. 1903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Пыпин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А.Н. История русской литературы.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1898-1907   4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Размадзе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А.С. Очерки истории музыки от древнейших времен до половины XIX века. Ч.1-4. 188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Рамазанов Н. Материалы для истории художеств в России. Кн.1. 1863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Риман Г. Музыкальный словарь. 1901  3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Д. Материалы для русской иконографии.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Д.А. Обозрение 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иконописания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в России до конца XVII в. Описание фейерверков и иллюминаций. М., 1903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Розанов В.В. Религия и культура. Сборник статей. 1901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Розен Г.Д. История гончих собак. М., 1896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Романов С.И. Словарь ружейной охоты. 1877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 xml:space="preserve">Сабанеев Л.П. Охотничий календарь. Справочная книга для ружейных и псовых охотников. СПб., 1892   836 </w:t>
      </w:r>
      <w:proofErr w:type="spellStart"/>
      <w:proofErr w:type="gramStart"/>
      <w:r w:rsidRPr="004C7CC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Сахаров И.П. Исследования о русской иконописи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1849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Сборник материалов для истории императорской С.-Петербургской Академии Художеств за сто лет ее существования.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1865, 1866  3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Собко Н.П. Словарь русских художников с древних времен до наших дней.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1893-1899   3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Сто русских литераторов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.1 и 3.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1839, 1845     2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 xml:space="preserve">Тарасов Н.Г., 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Гартвиг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А.Ф. Из истории русской культуры. 1908. (популярные очерки для учащихся)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 xml:space="preserve">Толстой И., Кондаков Н. Русские древности в памятниках </w:t>
      </w:r>
      <w:r w:rsidR="0040675D" w:rsidRPr="004C7CC4">
        <w:rPr>
          <w:rFonts w:ascii="Times New Roman" w:hAnsi="Times New Roman" w:cs="Times New Roman"/>
          <w:sz w:val="24"/>
          <w:szCs w:val="24"/>
        </w:rPr>
        <w:t>искусства</w:t>
      </w:r>
      <w:r w:rsidRPr="004C7CC4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1889-1899  6 томов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Турыгина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Л. Руководство к истории музыки. 1895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lastRenderedPageBreak/>
        <w:t>Финдейзен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Н. (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>.). Музыкальная старина. Сборник статей и материалов для истории музыки в России.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1903-1907   3 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Челлини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CC4">
        <w:rPr>
          <w:rFonts w:ascii="Times New Roman" w:hAnsi="Times New Roman" w:cs="Times New Roman"/>
          <w:sz w:val="24"/>
          <w:szCs w:val="24"/>
        </w:rPr>
        <w:t>Бенвенуто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. Записки флорентийского золотых дел мастера и скульптора (В двух частях). СПб., 1848 г. 279 </w:t>
      </w:r>
      <w:proofErr w:type="spellStart"/>
      <w:proofErr w:type="gramStart"/>
      <w:r w:rsidRPr="004C7CC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 xml:space="preserve">Черкасов А. Записки охотника Восточной Сибири (1856-1863 </w:t>
      </w:r>
      <w:proofErr w:type="spellStart"/>
      <w:proofErr w:type="gramStart"/>
      <w:r w:rsidRPr="004C7CC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C7CC4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1884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Чечулин Н.Д. Русский социальный роман XVIII века.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1900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>Чешихин Всеволод. История русской музыки, с древнейших времен по 1903 год и позже, в эволюции родов музыкального творчества, в 6-ти томах. Т.1. История русской оперы (с 1674 по 1903 г.). 2-е, исправленное и значительно дополненное издание. 1905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Швыров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А.В. Иллюстрированная история </w:t>
      </w:r>
      <w:r w:rsidR="0040675D" w:rsidRPr="004C7CC4">
        <w:rPr>
          <w:rFonts w:ascii="Times New Roman" w:hAnsi="Times New Roman" w:cs="Times New Roman"/>
          <w:sz w:val="24"/>
          <w:szCs w:val="24"/>
        </w:rPr>
        <w:t>карикатуры</w:t>
      </w:r>
      <w:r w:rsidRPr="004C7CC4">
        <w:rPr>
          <w:rFonts w:ascii="Times New Roman" w:hAnsi="Times New Roman" w:cs="Times New Roman"/>
          <w:sz w:val="24"/>
          <w:szCs w:val="24"/>
        </w:rPr>
        <w:t xml:space="preserve"> с древнейших времен и до наших дней. 1903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CC4">
        <w:rPr>
          <w:rFonts w:ascii="Times New Roman" w:hAnsi="Times New Roman" w:cs="Times New Roman"/>
          <w:sz w:val="24"/>
          <w:szCs w:val="24"/>
        </w:rPr>
        <w:t>Шерр</w:t>
      </w:r>
      <w:proofErr w:type="spellEnd"/>
      <w:r w:rsidRPr="004C7CC4">
        <w:rPr>
          <w:rFonts w:ascii="Times New Roman" w:hAnsi="Times New Roman" w:cs="Times New Roman"/>
          <w:sz w:val="24"/>
          <w:szCs w:val="24"/>
        </w:rPr>
        <w:t xml:space="preserve"> И. Иллюстрированная всеобщая история литературы. 1905   2тома</w:t>
      </w:r>
    </w:p>
    <w:p w:rsidR="004C7CC4" w:rsidRPr="004C7CC4" w:rsidRDefault="004C7CC4" w:rsidP="004C7CC4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C4">
        <w:rPr>
          <w:rFonts w:ascii="Times New Roman" w:hAnsi="Times New Roman" w:cs="Times New Roman"/>
          <w:sz w:val="24"/>
          <w:szCs w:val="24"/>
        </w:rPr>
        <w:t xml:space="preserve">Ювелир. Журнал золотых, </w:t>
      </w:r>
      <w:r w:rsidR="0040675D" w:rsidRPr="004C7CC4">
        <w:rPr>
          <w:rFonts w:ascii="Times New Roman" w:hAnsi="Times New Roman" w:cs="Times New Roman"/>
          <w:sz w:val="24"/>
          <w:szCs w:val="24"/>
        </w:rPr>
        <w:t>серебряных</w:t>
      </w:r>
      <w:r w:rsidRPr="004C7CC4">
        <w:rPr>
          <w:rFonts w:ascii="Times New Roman" w:hAnsi="Times New Roman" w:cs="Times New Roman"/>
          <w:sz w:val="24"/>
          <w:szCs w:val="24"/>
        </w:rPr>
        <w:t xml:space="preserve"> и часовых дел мастеров. СПб</w:t>
      </w:r>
      <w:proofErr w:type="gramStart"/>
      <w:r w:rsidRPr="004C7CC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C7CC4">
        <w:rPr>
          <w:rFonts w:ascii="Times New Roman" w:hAnsi="Times New Roman" w:cs="Times New Roman"/>
          <w:sz w:val="24"/>
          <w:szCs w:val="24"/>
        </w:rPr>
        <w:t>1912, 1913, 1914   3 подборки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B03"/>
    <w:rsid w:val="00022EA4"/>
    <w:rsid w:val="003960BB"/>
    <w:rsid w:val="0040675D"/>
    <w:rsid w:val="00472219"/>
    <w:rsid w:val="004C7CC4"/>
    <w:rsid w:val="0057040C"/>
    <w:rsid w:val="006F72BC"/>
    <w:rsid w:val="007B60A8"/>
    <w:rsid w:val="00AA6EBD"/>
    <w:rsid w:val="00AC6ED3"/>
    <w:rsid w:val="00C73B81"/>
    <w:rsid w:val="00D3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33B0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33B03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1047</Words>
  <Characters>5973</Characters>
  <Application>Microsoft Office Word</Application>
  <DocSecurity>0</DocSecurity>
  <Lines>49</Lines>
  <Paragraphs>14</Paragraphs>
  <ScaleCrop>false</ScaleCrop>
  <Company>Krokoz™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5</cp:revision>
  <dcterms:created xsi:type="dcterms:W3CDTF">2013-02-03T11:33:00Z</dcterms:created>
  <dcterms:modified xsi:type="dcterms:W3CDTF">2013-10-06T15:08:00Z</dcterms:modified>
</cp:coreProperties>
</file>